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566" w:rsidRDefault="00596610">
      <w:pPr>
        <w:spacing w:after="0" w:line="259" w:lineRule="auto"/>
        <w:ind w:left="230" w:firstLine="0"/>
        <w:jc w:val="center"/>
      </w:pPr>
      <w:r>
        <w:rPr>
          <w:noProof/>
        </w:rPr>
        <w:drawing>
          <wp:inline distT="0" distB="0" distL="0" distR="0">
            <wp:extent cx="1309878" cy="981456"/>
            <wp:effectExtent l="0" t="0" r="0" b="0"/>
            <wp:docPr id="751" name="Picture 751"/>
            <wp:cNvGraphicFramePr/>
            <a:graphic xmlns:a="http://schemas.openxmlformats.org/drawingml/2006/main">
              <a:graphicData uri="http://schemas.openxmlformats.org/drawingml/2006/picture">
                <pic:pic xmlns:pic="http://schemas.openxmlformats.org/drawingml/2006/picture">
                  <pic:nvPicPr>
                    <pic:cNvPr id="751" name="Picture 751"/>
                    <pic:cNvPicPr/>
                  </pic:nvPicPr>
                  <pic:blipFill>
                    <a:blip r:embed="rId7"/>
                    <a:stretch>
                      <a:fillRect/>
                    </a:stretch>
                  </pic:blipFill>
                  <pic:spPr>
                    <a:xfrm>
                      <a:off x="0" y="0"/>
                      <a:ext cx="1309878" cy="981456"/>
                    </a:xfrm>
                    <a:prstGeom prst="rect">
                      <a:avLst/>
                    </a:prstGeom>
                  </pic:spPr>
                </pic:pic>
              </a:graphicData>
            </a:graphic>
          </wp:inline>
        </w:drawing>
      </w:r>
      <w:r>
        <w:rPr>
          <w:b/>
          <w:sz w:val="32"/>
        </w:rPr>
        <w:t xml:space="preserve"> </w:t>
      </w:r>
      <w:r>
        <w:t xml:space="preserve"> </w:t>
      </w:r>
    </w:p>
    <w:p w:rsidR="00191566" w:rsidRDefault="00596610">
      <w:pPr>
        <w:pStyle w:val="Heading1"/>
      </w:pPr>
      <w:r>
        <w:t xml:space="preserve">Instructions for Quality Matters Stipend Application  </w:t>
      </w:r>
    </w:p>
    <w:p w:rsidR="00191566" w:rsidRDefault="00596610">
      <w:pPr>
        <w:ind w:left="11"/>
      </w:pPr>
      <w:r>
        <w:t>Faculty can only go through this process for one course at a time. They can prepare courses any</w:t>
      </w:r>
      <w:r w:rsidR="0038521D">
        <w:t xml:space="preserve"> </w:t>
      </w:r>
      <w:r>
        <w:t>time, but the Quality Matters (QM)</w:t>
      </w:r>
      <w:r w:rsidR="0038521D">
        <w:t xml:space="preserve"> review</w:t>
      </w:r>
      <w:r>
        <w:t xml:space="preserve"> process is significant and resources for course reviews are limited.  Online courses are the property of Glenville State College.  See Board of Governors Policy 52.  Currently the stipend is set at $500 but is subject to change and faculty should inquire before starting the process.  </w:t>
      </w:r>
    </w:p>
    <w:p w:rsidR="00191566" w:rsidRDefault="00596610">
      <w:pPr>
        <w:pStyle w:val="Heading2"/>
        <w:ind w:left="-5"/>
      </w:pPr>
      <w:r>
        <w:t xml:space="preserve">Step I.  Complete QM training   </w:t>
      </w:r>
    </w:p>
    <w:p w:rsidR="00191566" w:rsidRDefault="00596610">
      <w:pPr>
        <w:spacing w:after="5"/>
        <w:ind w:left="11"/>
      </w:pPr>
      <w:r>
        <w:t xml:space="preserve">Interested faculty should contact the Online Program Services Coordinator to register for a Quality </w:t>
      </w:r>
    </w:p>
    <w:p w:rsidR="00191566" w:rsidRDefault="00596610">
      <w:pPr>
        <w:ind w:left="11"/>
      </w:pPr>
      <w:r>
        <w:t>Matter course.  Faculty members can take the course titled “Applying the Quality Matters Rubric” or the “Improving Your Online Course.”  Faculty must successfully complete this course to be eligible for the stipend.</w:t>
      </w:r>
      <w:r>
        <w:rPr>
          <w:b/>
        </w:rPr>
        <w:t xml:space="preserve">  </w:t>
      </w:r>
      <w:r>
        <w:t xml:space="preserve"> </w:t>
      </w:r>
    </w:p>
    <w:p w:rsidR="00191566" w:rsidRDefault="00596610">
      <w:pPr>
        <w:spacing w:after="160" w:line="259" w:lineRule="auto"/>
        <w:ind w:left="-5"/>
      </w:pPr>
      <w:r>
        <w:rPr>
          <w:b/>
        </w:rPr>
        <w:t xml:space="preserve">Step II.  Apply QM basics to online course </w:t>
      </w:r>
      <w:r>
        <w:t xml:space="preserve"> </w:t>
      </w:r>
    </w:p>
    <w:p w:rsidR="00191566" w:rsidRDefault="00596610">
      <w:pPr>
        <w:ind w:left="11"/>
      </w:pPr>
      <w:r>
        <w:t>Faculty apply what they have learned through QM in developing or updating their online course</w:t>
      </w:r>
      <w:r w:rsidRPr="00C67E3D">
        <w:t>.</w:t>
      </w:r>
      <w:r w:rsidR="0038521D" w:rsidRPr="00C67E3D">
        <w:t xml:space="preserve">  If the faculty member is not the original creator of the online course, then the update must be significa</w:t>
      </w:r>
      <w:r w:rsidR="00C67E3D" w:rsidRPr="00C67E3D">
        <w:t>nt</w:t>
      </w:r>
      <w:r w:rsidR="0038521D" w:rsidRPr="00C67E3D">
        <w:t xml:space="preserve"> in order to qualify for the stipend.</w:t>
      </w:r>
      <w:r w:rsidRPr="00C67E3D">
        <w:rPr>
          <w:b/>
        </w:rPr>
        <w:t xml:space="preserve"> </w:t>
      </w:r>
      <w:r w:rsidRPr="00C67E3D">
        <w:t xml:space="preserve"> </w:t>
      </w:r>
      <w:r w:rsidR="0038521D" w:rsidRPr="00C67E3D">
        <w:t>Adopting a new textbook and developing new lectures, assignment</w:t>
      </w:r>
      <w:r w:rsidR="004044EA" w:rsidRPr="00C67E3D">
        <w:t>s</w:t>
      </w:r>
      <w:r w:rsidR="0038521D" w:rsidRPr="00C67E3D">
        <w:t>, assessments, and rubrics would qualify for a stipend.  Editing a course due to using a newer version of the text, or modifying activit</w:t>
      </w:r>
      <w:r w:rsidR="006D7EB7" w:rsidRPr="00C67E3D">
        <w:t>ies</w:t>
      </w:r>
      <w:r w:rsidR="0038521D" w:rsidRPr="00C67E3D">
        <w:t xml:space="preserve"> in an existing course, would not qualify for a stipend</w:t>
      </w:r>
      <w:r w:rsidR="00C67E3D">
        <w:t>.</w:t>
      </w:r>
      <w:r w:rsidR="004044EA" w:rsidRPr="00C67E3D">
        <w:t xml:space="preserve"> </w:t>
      </w:r>
    </w:p>
    <w:p w:rsidR="00191566" w:rsidRDefault="00596610">
      <w:pPr>
        <w:pStyle w:val="Heading2"/>
        <w:ind w:left="-5"/>
      </w:pPr>
      <w:r>
        <w:t>Step III.</w:t>
      </w:r>
      <w:r>
        <w:rPr>
          <w:b w:val="0"/>
        </w:rPr>
        <w:t xml:space="preserve"> </w:t>
      </w:r>
      <w:r>
        <w:t>Fill out application form</w:t>
      </w:r>
      <w:r>
        <w:rPr>
          <w:b w:val="0"/>
        </w:rPr>
        <w:t xml:space="preserve"> </w:t>
      </w:r>
      <w:r>
        <w:t xml:space="preserve"> </w:t>
      </w:r>
    </w:p>
    <w:p w:rsidR="00191566" w:rsidRDefault="00596610">
      <w:pPr>
        <w:ind w:left="11"/>
      </w:pPr>
      <w:r>
        <w:t xml:space="preserve">Once a course has been developed or updated, faculty fill out Quality Matters Stipend Application and submit it to the Online Program Services Coordinator for review and initial approval. The application is then submitted to the corresponding Department Chair. Once all paperwork is signed and approved the faculty member will be paid the stipend with the premise of working with a review team if improvements are deemed necessary.    </w:t>
      </w:r>
    </w:p>
    <w:p w:rsidR="00191566" w:rsidRDefault="00596610">
      <w:pPr>
        <w:pStyle w:val="Heading2"/>
        <w:ind w:left="-5"/>
      </w:pPr>
      <w:r>
        <w:t>Step IV.</w:t>
      </w:r>
      <w:r>
        <w:rPr>
          <w:b w:val="0"/>
        </w:rPr>
        <w:t xml:space="preserve">  </w:t>
      </w:r>
      <w:r>
        <w:t xml:space="preserve">Department Chair reviews application  </w:t>
      </w:r>
    </w:p>
    <w:p w:rsidR="00191566" w:rsidRDefault="00596610">
      <w:pPr>
        <w:spacing w:after="235"/>
        <w:ind w:left="11"/>
      </w:pPr>
      <w:r>
        <w:t xml:space="preserve">The department Chair will the review application and follow one of two pathways depending on course readiness for review:   </w:t>
      </w:r>
    </w:p>
    <w:p w:rsidR="00191566" w:rsidRDefault="00596610">
      <w:pPr>
        <w:numPr>
          <w:ilvl w:val="0"/>
          <w:numId w:val="1"/>
        </w:numPr>
        <w:spacing w:after="55" w:line="259" w:lineRule="auto"/>
        <w:ind w:right="48" w:hanging="360"/>
      </w:pPr>
      <w:r>
        <w:t xml:space="preserve">If the course is ready for QM review, the Chair, or other qualified individual, will review the class.  </w:t>
      </w:r>
    </w:p>
    <w:p w:rsidR="00191566" w:rsidRDefault="00596610">
      <w:pPr>
        <w:numPr>
          <w:ilvl w:val="0"/>
          <w:numId w:val="1"/>
        </w:numPr>
        <w:ind w:right="48" w:hanging="360"/>
      </w:pPr>
      <w:r>
        <w:t xml:space="preserve">If the course is not ready for QM review, the Chair will return application to faculty member along with recommendations on applying QM Standards. Faculty will need to make said improvements before progressing onto the next steps. </w:t>
      </w:r>
    </w:p>
    <w:p w:rsidR="00191566" w:rsidRDefault="00596610">
      <w:pPr>
        <w:pStyle w:val="Heading2"/>
        <w:ind w:left="-5"/>
      </w:pPr>
      <w:r>
        <w:t>Step V. Quality Matters Review</w:t>
      </w:r>
      <w:r>
        <w:rPr>
          <w:b w:val="0"/>
        </w:rPr>
        <w:t xml:space="preserve">   </w:t>
      </w:r>
      <w:r>
        <w:t xml:space="preserve"> </w:t>
      </w:r>
    </w:p>
    <w:p w:rsidR="00191566" w:rsidRDefault="00596610">
      <w:pPr>
        <w:ind w:left="11"/>
      </w:pPr>
      <w:r>
        <w:t>Once the above steps are completed the course will be schedule</w:t>
      </w:r>
      <w:r w:rsidR="0038521D">
        <w:t>d</w:t>
      </w:r>
      <w:r>
        <w:t xml:space="preserve"> for a review.  </w:t>
      </w:r>
    </w:p>
    <w:p w:rsidR="00191566" w:rsidRDefault="00596610">
      <w:pPr>
        <w:spacing w:after="5"/>
        <w:ind w:left="11"/>
      </w:pPr>
      <w:r>
        <w:lastRenderedPageBreak/>
        <w:t xml:space="preserve">Faculty (or Course Representative) will be notified of the review schedule and submit QM Course  </w:t>
      </w:r>
    </w:p>
    <w:p w:rsidR="00191566" w:rsidRDefault="00596610" w:rsidP="0038521D">
      <w:pPr>
        <w:spacing w:after="5"/>
        <w:ind w:left="11"/>
      </w:pPr>
      <w:r>
        <w:t>Worksheet (</w:t>
      </w:r>
      <w:r w:rsidR="0038521D">
        <w:t xml:space="preserve">located </w:t>
      </w:r>
      <w:r>
        <w:t xml:space="preserve">in the “Higher Education Rubric Workbook Standards for Course Design”) to the </w:t>
      </w:r>
      <w:r w:rsidR="00C67E3D">
        <w:t>Review Team</w:t>
      </w:r>
      <w:r>
        <w:t xml:space="preserve"> no later than 7 days prior to review start date.  </w:t>
      </w:r>
    </w:p>
    <w:p w:rsidR="00191566" w:rsidRDefault="00596610">
      <w:pPr>
        <w:numPr>
          <w:ilvl w:val="0"/>
          <w:numId w:val="2"/>
        </w:numPr>
        <w:spacing w:after="191"/>
        <w:ind w:hanging="360"/>
      </w:pPr>
      <w:r>
        <w:t xml:space="preserve">The course will be reviewed by QM Review team.  </w:t>
      </w:r>
    </w:p>
    <w:p w:rsidR="00191566" w:rsidRDefault="00596610">
      <w:pPr>
        <w:numPr>
          <w:ilvl w:val="0"/>
          <w:numId w:val="2"/>
        </w:numPr>
        <w:ind w:hanging="360"/>
      </w:pPr>
      <w:r>
        <w:t xml:space="preserve">The faculty member who submits this application, otherwise known as the course representative, will address issues raised by Review Team until course meets QM Standards.  </w:t>
      </w:r>
    </w:p>
    <w:p w:rsidR="00191566" w:rsidRDefault="00596610">
      <w:pPr>
        <w:pStyle w:val="Heading2"/>
        <w:ind w:left="-5"/>
      </w:pPr>
      <w:r>
        <w:t>Step VI.</w:t>
      </w:r>
      <w:r>
        <w:rPr>
          <w:b w:val="0"/>
        </w:rPr>
        <w:t xml:space="preserve"> </w:t>
      </w:r>
      <w:r>
        <w:t>Course is Approved/Process Complete</w:t>
      </w:r>
      <w:r>
        <w:rPr>
          <w:b w:val="0"/>
        </w:rPr>
        <w:t xml:space="preserve"> </w:t>
      </w:r>
      <w:r>
        <w:t xml:space="preserve"> </w:t>
      </w:r>
    </w:p>
    <w:p w:rsidR="00191566" w:rsidRDefault="00596610">
      <w:pPr>
        <w:ind w:left="11"/>
      </w:pPr>
      <w:r>
        <w:t xml:space="preserve">Once the course meets QM Standards, the Provost and Vice President for Academic Affairs will sign off that the process has been completed.  </w:t>
      </w:r>
    </w:p>
    <w:p w:rsidR="00191566" w:rsidRDefault="00596610">
      <w:pPr>
        <w:spacing w:after="0" w:line="259" w:lineRule="auto"/>
        <w:ind w:left="16" w:firstLine="0"/>
      </w:pPr>
      <w:r>
        <w:rPr>
          <w:b/>
        </w:rPr>
        <w:t xml:space="preserve">  </w:t>
      </w:r>
      <w:r>
        <w:rPr>
          <w:b/>
        </w:rPr>
        <w:tab/>
        <w:t xml:space="preserve"> </w:t>
      </w:r>
      <w:r>
        <w:t xml:space="preserve"> </w:t>
      </w:r>
      <w:r>
        <w:tab/>
        <w:t xml:space="preserve"> </w:t>
      </w:r>
      <w:r>
        <w:br w:type="page"/>
      </w:r>
    </w:p>
    <w:p w:rsidR="00191566" w:rsidRDefault="00596610">
      <w:pPr>
        <w:pStyle w:val="Heading1"/>
        <w:ind w:right="2"/>
      </w:pPr>
      <w:r>
        <w:lastRenderedPageBreak/>
        <w:t xml:space="preserve">Application for Quality Matters Stipend  </w:t>
      </w:r>
    </w:p>
    <w:p w:rsidR="00191566" w:rsidRDefault="00596610">
      <w:pPr>
        <w:spacing w:after="157" w:line="260" w:lineRule="auto"/>
        <w:ind w:left="-5"/>
      </w:pPr>
      <w:r>
        <w:rPr>
          <w:b/>
        </w:rPr>
        <w:t xml:space="preserve">Step III.  </w:t>
      </w:r>
      <w:r>
        <w:rPr>
          <w:i/>
        </w:rPr>
        <w:t xml:space="preserve">(To be completed by Course Representative otherwise known as the Instructor and Online Program Services Coordinator) </w:t>
      </w:r>
      <w:r>
        <w:t xml:space="preserve"> </w:t>
      </w:r>
    </w:p>
    <w:p w:rsidR="00191566" w:rsidRDefault="00596610">
      <w:pPr>
        <w:ind w:left="11"/>
      </w:pPr>
      <w:r>
        <w:t xml:space="preserve">Course Representative:   ________________________________      </w:t>
      </w:r>
    </w:p>
    <w:p w:rsidR="00191566" w:rsidRDefault="00596610">
      <w:pPr>
        <w:spacing w:after="0"/>
        <w:ind w:left="11"/>
      </w:pPr>
      <w:r>
        <w:t xml:space="preserve">Course Title: ________________________     CRN: ________       Semester: ____________  </w:t>
      </w:r>
    </w:p>
    <w:tbl>
      <w:tblPr>
        <w:tblStyle w:val="TableGrid"/>
        <w:tblW w:w="7464" w:type="dxa"/>
        <w:tblInd w:w="0" w:type="dxa"/>
        <w:tblLook w:val="04A0" w:firstRow="1" w:lastRow="0" w:firstColumn="1" w:lastColumn="0" w:noHBand="0" w:noVBand="1"/>
      </w:tblPr>
      <w:tblGrid>
        <w:gridCol w:w="3615"/>
        <w:gridCol w:w="432"/>
        <w:gridCol w:w="3417"/>
      </w:tblGrid>
      <w:tr w:rsidR="00191566">
        <w:trPr>
          <w:trHeight w:val="261"/>
        </w:trPr>
        <w:tc>
          <w:tcPr>
            <w:tcW w:w="3616" w:type="dxa"/>
            <w:tcBorders>
              <w:top w:val="nil"/>
              <w:left w:val="nil"/>
              <w:bottom w:val="nil"/>
              <w:right w:val="nil"/>
            </w:tcBorders>
          </w:tcPr>
          <w:p w:rsidR="00191566" w:rsidRDefault="00596610">
            <w:pPr>
              <w:spacing w:after="0" w:line="259" w:lineRule="auto"/>
              <w:ind w:left="0" w:firstLine="0"/>
            </w:pPr>
            <w:r>
              <w:t xml:space="preserve">Is this course (Check all that apply)  </w:t>
            </w:r>
          </w:p>
        </w:tc>
        <w:tc>
          <w:tcPr>
            <w:tcW w:w="432" w:type="dxa"/>
            <w:tcBorders>
              <w:top w:val="nil"/>
              <w:left w:val="nil"/>
              <w:bottom w:val="nil"/>
              <w:right w:val="nil"/>
            </w:tcBorders>
          </w:tcPr>
          <w:p w:rsidR="00191566" w:rsidRDefault="00191566">
            <w:pPr>
              <w:spacing w:after="160" w:line="259" w:lineRule="auto"/>
              <w:ind w:left="0" w:firstLine="0"/>
            </w:pPr>
          </w:p>
        </w:tc>
        <w:tc>
          <w:tcPr>
            <w:tcW w:w="3417" w:type="dxa"/>
            <w:tcBorders>
              <w:top w:val="nil"/>
              <w:left w:val="nil"/>
              <w:bottom w:val="nil"/>
              <w:right w:val="nil"/>
            </w:tcBorders>
          </w:tcPr>
          <w:p w:rsidR="00191566" w:rsidRDefault="00191566">
            <w:pPr>
              <w:spacing w:after="160" w:line="259" w:lineRule="auto"/>
              <w:ind w:left="0" w:firstLine="0"/>
            </w:pPr>
          </w:p>
        </w:tc>
      </w:tr>
      <w:tr w:rsidR="00191566">
        <w:trPr>
          <w:trHeight w:val="341"/>
        </w:trPr>
        <w:tc>
          <w:tcPr>
            <w:tcW w:w="3616" w:type="dxa"/>
            <w:tcBorders>
              <w:top w:val="nil"/>
              <w:left w:val="nil"/>
              <w:bottom w:val="nil"/>
              <w:right w:val="nil"/>
            </w:tcBorders>
          </w:tcPr>
          <w:p w:rsidR="00191566" w:rsidRDefault="00596610">
            <w:pPr>
              <w:spacing w:after="0" w:line="259" w:lineRule="auto"/>
              <w:ind w:left="16" w:firstLine="0"/>
            </w:pPr>
            <w:r>
              <w:t xml:space="preserve">___ Required for an online program  </w:t>
            </w:r>
          </w:p>
        </w:tc>
        <w:tc>
          <w:tcPr>
            <w:tcW w:w="432" w:type="dxa"/>
            <w:tcBorders>
              <w:top w:val="nil"/>
              <w:left w:val="nil"/>
              <w:bottom w:val="nil"/>
              <w:right w:val="nil"/>
            </w:tcBorders>
          </w:tcPr>
          <w:p w:rsidR="00191566" w:rsidRDefault="00596610">
            <w:pPr>
              <w:spacing w:after="0" w:line="259" w:lineRule="auto"/>
              <w:ind w:left="0" w:firstLine="0"/>
            </w:pPr>
            <w:r>
              <w:t xml:space="preserve">  </w:t>
            </w:r>
          </w:p>
        </w:tc>
        <w:tc>
          <w:tcPr>
            <w:tcW w:w="3417" w:type="dxa"/>
            <w:tcBorders>
              <w:top w:val="nil"/>
              <w:left w:val="nil"/>
              <w:bottom w:val="nil"/>
              <w:right w:val="nil"/>
            </w:tcBorders>
          </w:tcPr>
          <w:p w:rsidR="00191566" w:rsidRDefault="00596610">
            <w:pPr>
              <w:spacing w:after="0" w:line="259" w:lineRule="auto"/>
              <w:ind w:left="0" w:right="50" w:firstLine="0"/>
              <w:jc w:val="right"/>
            </w:pPr>
            <w:r>
              <w:t xml:space="preserve">___ Elective for an online program </w:t>
            </w:r>
          </w:p>
        </w:tc>
      </w:tr>
      <w:tr w:rsidR="00191566">
        <w:trPr>
          <w:trHeight w:val="304"/>
        </w:trPr>
        <w:tc>
          <w:tcPr>
            <w:tcW w:w="3616" w:type="dxa"/>
            <w:tcBorders>
              <w:top w:val="nil"/>
              <w:left w:val="nil"/>
              <w:bottom w:val="nil"/>
              <w:right w:val="nil"/>
            </w:tcBorders>
          </w:tcPr>
          <w:p w:rsidR="00191566" w:rsidRDefault="00596610">
            <w:pPr>
              <w:tabs>
                <w:tab w:val="center" w:pos="2896"/>
              </w:tabs>
              <w:spacing w:after="0" w:line="259" w:lineRule="auto"/>
              <w:ind w:left="0" w:firstLine="0"/>
            </w:pPr>
            <w:r>
              <w:t xml:space="preserve">___ General education   </w:t>
            </w:r>
            <w:r>
              <w:tab/>
              <w:t xml:space="preserve">  </w:t>
            </w:r>
          </w:p>
        </w:tc>
        <w:tc>
          <w:tcPr>
            <w:tcW w:w="432" w:type="dxa"/>
            <w:tcBorders>
              <w:top w:val="nil"/>
              <w:left w:val="nil"/>
              <w:bottom w:val="nil"/>
              <w:right w:val="nil"/>
            </w:tcBorders>
          </w:tcPr>
          <w:p w:rsidR="00191566" w:rsidRDefault="00596610">
            <w:pPr>
              <w:spacing w:after="0" w:line="259" w:lineRule="auto"/>
              <w:ind w:left="0" w:firstLine="0"/>
            </w:pPr>
            <w:r>
              <w:t xml:space="preserve">  </w:t>
            </w:r>
          </w:p>
        </w:tc>
        <w:tc>
          <w:tcPr>
            <w:tcW w:w="3417" w:type="dxa"/>
            <w:tcBorders>
              <w:top w:val="nil"/>
              <w:left w:val="nil"/>
              <w:bottom w:val="nil"/>
              <w:right w:val="nil"/>
            </w:tcBorders>
          </w:tcPr>
          <w:p w:rsidR="00191566" w:rsidRDefault="00596610">
            <w:pPr>
              <w:spacing w:after="0" w:line="259" w:lineRule="auto"/>
              <w:ind w:left="288" w:firstLine="0"/>
            </w:pPr>
            <w:r>
              <w:t xml:space="preserve">___ None of these  </w:t>
            </w:r>
          </w:p>
        </w:tc>
      </w:tr>
    </w:tbl>
    <w:p w:rsidR="00191566" w:rsidRDefault="00596610">
      <w:pPr>
        <w:spacing w:after="160" w:line="259" w:lineRule="auto"/>
        <w:ind w:left="0" w:firstLine="0"/>
      </w:pPr>
      <w:r>
        <w:t xml:space="preserve"> </w:t>
      </w:r>
    </w:p>
    <w:p w:rsidR="00191566" w:rsidRDefault="00596610">
      <w:pPr>
        <w:ind w:left="11"/>
      </w:pPr>
      <w:r>
        <w:t xml:space="preserve">Has the course representative successfully completed either of the two following Quality Matters courses? </w:t>
      </w:r>
    </w:p>
    <w:p w:rsidR="00191566" w:rsidRDefault="00596610">
      <w:pPr>
        <w:ind w:left="11"/>
      </w:pPr>
      <w:r>
        <w:t xml:space="preserve">___  Appling the Quality Matters Rubric (APPQMR)   </w:t>
      </w:r>
    </w:p>
    <w:p w:rsidR="00191566" w:rsidRDefault="00596610">
      <w:pPr>
        <w:tabs>
          <w:tab w:val="center" w:pos="4336"/>
        </w:tabs>
        <w:ind w:left="0" w:firstLine="0"/>
      </w:pPr>
      <w:r>
        <w:t xml:space="preserve">___ Improving Your Online Course (IYOC)    </w:t>
      </w:r>
      <w:r>
        <w:tab/>
        <w:t xml:space="preserve"> </w:t>
      </w:r>
    </w:p>
    <w:p w:rsidR="00191566" w:rsidRDefault="00596610">
      <w:pPr>
        <w:ind w:left="11"/>
      </w:pPr>
      <w:r>
        <w:t xml:space="preserve">If no, the course representative is not eligible for this incentive. Please speak with the online program services coordinator about registering for a course before submitting this form.  </w:t>
      </w:r>
    </w:p>
    <w:p w:rsidR="00191566" w:rsidRDefault="00596610">
      <w:pPr>
        <w:ind w:left="11"/>
      </w:pPr>
      <w:r>
        <w:t xml:space="preserve">Expected timeline of course review:  </w:t>
      </w:r>
    </w:p>
    <w:p w:rsidR="00191566" w:rsidRDefault="00596610">
      <w:pPr>
        <w:ind w:left="11"/>
      </w:pPr>
      <w:r>
        <w:t xml:space="preserve">Course reviews are dependent on the schedules of Reviewers and the Course Representative. There is a heavy time commitment by every person in this process. Please indicate if there is any time within the next six months you are NOT available for the review. The review takes approximately three weeks, including the time needed by designers to address recommendations.  </w:t>
      </w:r>
      <w:r>
        <w:rPr>
          <w:i/>
        </w:rPr>
        <w:t xml:space="preserve">(Some courses, especially initial offerings, may take longer.) </w:t>
      </w:r>
      <w:r>
        <w:t xml:space="preserve"> </w:t>
      </w:r>
    </w:p>
    <w:p w:rsidR="00191566" w:rsidRDefault="00596610">
      <w:pPr>
        <w:ind w:left="11"/>
      </w:pPr>
      <w:r>
        <w:t xml:space="preserve">Time </w:t>
      </w:r>
      <w:r>
        <w:rPr>
          <w:b/>
        </w:rPr>
        <w:t>NOT</w:t>
      </w:r>
      <w:r>
        <w:t xml:space="preserve"> available within next six months:  _____________________________________  </w:t>
      </w:r>
    </w:p>
    <w:p w:rsidR="00191566" w:rsidRDefault="00596610" w:rsidP="00C67E3D">
      <w:pPr>
        <w:spacing w:after="160" w:line="259" w:lineRule="auto"/>
        <w:ind w:left="16" w:firstLine="0"/>
      </w:pPr>
      <w:bookmarkStart w:id="0" w:name="_GoBack"/>
      <w:bookmarkEnd w:id="0"/>
      <w:r>
        <w:t xml:space="preserve">By submitting this form, the course representative is committing to having this online course meet QM  </w:t>
      </w:r>
    </w:p>
    <w:p w:rsidR="00191566" w:rsidRDefault="00596610">
      <w:pPr>
        <w:spacing w:after="237"/>
        <w:ind w:left="11"/>
      </w:pPr>
      <w:r>
        <w:t xml:space="preserve">Standards. As the course representative, you understand:  </w:t>
      </w:r>
    </w:p>
    <w:p w:rsidR="00191566" w:rsidRDefault="00596610">
      <w:pPr>
        <w:numPr>
          <w:ilvl w:val="0"/>
          <w:numId w:val="3"/>
        </w:numPr>
        <w:spacing w:after="75"/>
        <w:ind w:hanging="360"/>
      </w:pPr>
      <w:r>
        <w:t xml:space="preserve">this is a peer driven collegial process intended to improve the quality of courses for learners  </w:t>
      </w:r>
    </w:p>
    <w:p w:rsidR="00191566" w:rsidRDefault="00596610">
      <w:pPr>
        <w:numPr>
          <w:ilvl w:val="0"/>
          <w:numId w:val="3"/>
        </w:numPr>
        <w:spacing w:after="54"/>
        <w:ind w:hanging="360"/>
      </w:pPr>
      <w:r>
        <w:t xml:space="preserve">this process only focuses on design, not implementation  </w:t>
      </w:r>
    </w:p>
    <w:p w:rsidR="00191566" w:rsidRDefault="00596610">
      <w:pPr>
        <w:numPr>
          <w:ilvl w:val="0"/>
          <w:numId w:val="3"/>
        </w:numPr>
        <w:ind w:hanging="360"/>
      </w:pPr>
      <w:r>
        <w:t xml:space="preserve">this process can be lengthy and require significant time commitment   </w:t>
      </w:r>
    </w:p>
    <w:p w:rsidR="00191566" w:rsidRDefault="00596610">
      <w:pPr>
        <w:spacing w:after="160" w:line="259" w:lineRule="auto"/>
        <w:ind w:left="0" w:firstLine="0"/>
      </w:pPr>
      <w:r>
        <w:t xml:space="preserve"> </w:t>
      </w:r>
    </w:p>
    <w:p w:rsidR="00191566" w:rsidRDefault="00596610">
      <w:pPr>
        <w:ind w:left="11"/>
      </w:pPr>
      <w:r>
        <w:t xml:space="preserve">I understand the above and attest that the submitted information is correct: </w:t>
      </w:r>
      <w:r>
        <w:rPr>
          <w:i/>
        </w:rPr>
        <w:t xml:space="preserve"> </w:t>
      </w:r>
    </w:p>
    <w:p w:rsidR="00191566" w:rsidRDefault="00596610" w:rsidP="00C67E3D">
      <w:pPr>
        <w:spacing w:after="0" w:line="260" w:lineRule="auto"/>
        <w:ind w:left="-5"/>
      </w:pPr>
      <w:r>
        <w:rPr>
          <w:i/>
        </w:rPr>
        <w:t xml:space="preserve">Course Representative:   ____________________________    Date:  ______________ </w:t>
      </w:r>
      <w:r>
        <w:rPr>
          <w:i/>
          <w:sz w:val="20"/>
        </w:rPr>
        <w:t xml:space="preserve"> </w:t>
      </w:r>
    </w:p>
    <w:p w:rsidR="00191566" w:rsidRDefault="00596610" w:rsidP="00C67E3D">
      <w:pPr>
        <w:spacing w:after="0" w:line="267" w:lineRule="auto"/>
        <w:ind w:left="3616" w:right="3143" w:firstLine="3"/>
      </w:pPr>
      <w:r>
        <w:rPr>
          <w:i/>
          <w:sz w:val="20"/>
        </w:rPr>
        <w:t xml:space="preserve">Signature </w:t>
      </w:r>
      <w:r>
        <w:t xml:space="preserve"> </w:t>
      </w:r>
    </w:p>
    <w:p w:rsidR="00191566" w:rsidRDefault="00596610">
      <w:pPr>
        <w:spacing w:after="24" w:line="259" w:lineRule="auto"/>
        <w:ind w:left="2896" w:firstLine="0"/>
      </w:pPr>
      <w:r>
        <w:rPr>
          <w:i/>
          <w:sz w:val="20"/>
        </w:rPr>
        <w:t xml:space="preserve"> </w:t>
      </w:r>
      <w:r>
        <w:t xml:space="preserve"> </w:t>
      </w:r>
    </w:p>
    <w:p w:rsidR="00191566" w:rsidRDefault="00596610">
      <w:pPr>
        <w:spacing w:after="8" w:line="259" w:lineRule="auto"/>
        <w:ind w:left="0" w:firstLine="0"/>
      </w:pPr>
      <w:r>
        <w:lastRenderedPageBreak/>
        <w:t xml:space="preserve"> </w:t>
      </w:r>
    </w:p>
    <w:p w:rsidR="00191566" w:rsidRDefault="00596610">
      <w:pPr>
        <w:spacing w:after="8" w:line="259" w:lineRule="auto"/>
        <w:ind w:left="0" w:firstLine="0"/>
      </w:pPr>
      <w:r>
        <w:t xml:space="preserve"> </w:t>
      </w:r>
    </w:p>
    <w:p w:rsidR="00191566" w:rsidRDefault="00596610">
      <w:pPr>
        <w:spacing w:after="3"/>
        <w:ind w:left="11"/>
      </w:pPr>
      <w:r>
        <w:t xml:space="preserve">I have reviewed the course and feel it is ready for the Quality Matters Review Team.  </w:t>
      </w:r>
    </w:p>
    <w:p w:rsidR="00191566" w:rsidRDefault="00596610">
      <w:pPr>
        <w:spacing w:after="2" w:line="259" w:lineRule="auto"/>
        <w:ind w:left="16" w:firstLine="0"/>
      </w:pPr>
      <w:r>
        <w:t xml:space="preserve">  </w:t>
      </w:r>
    </w:p>
    <w:p w:rsidR="00191566" w:rsidRDefault="00596610">
      <w:pPr>
        <w:pStyle w:val="Heading2"/>
        <w:spacing w:after="3" w:line="256" w:lineRule="auto"/>
        <w:ind w:left="-5"/>
      </w:pPr>
      <w:r>
        <w:rPr>
          <w:i/>
        </w:rPr>
        <w:t xml:space="preserve">Online Program Services Coordinator:   ____________________________    Date:  ______________  </w:t>
      </w:r>
    </w:p>
    <w:p w:rsidR="00191566" w:rsidRDefault="00596610">
      <w:pPr>
        <w:spacing w:after="17" w:line="259" w:lineRule="auto"/>
        <w:ind w:left="1548"/>
        <w:jc w:val="center"/>
      </w:pPr>
      <w:r>
        <w:rPr>
          <w:i/>
          <w:sz w:val="20"/>
        </w:rPr>
        <w:t xml:space="preserve">Signature </w:t>
      </w:r>
      <w:r>
        <w:t xml:space="preserve"> </w:t>
      </w:r>
    </w:p>
    <w:p w:rsidR="00191566" w:rsidRDefault="00596610">
      <w:pPr>
        <w:spacing w:after="160" w:line="259" w:lineRule="auto"/>
        <w:ind w:left="16" w:firstLine="0"/>
      </w:pPr>
      <w:r>
        <w:t xml:space="preserve"> </w:t>
      </w:r>
    </w:p>
    <w:p w:rsidR="00191566" w:rsidRDefault="00596610">
      <w:pPr>
        <w:ind w:left="11"/>
      </w:pPr>
      <w:r>
        <w:t xml:space="preserve">Based on the above recommendation, I approve the release of the $500 stipend to be paid to the faculty member. </w:t>
      </w:r>
    </w:p>
    <w:p w:rsidR="00191566" w:rsidRDefault="00596610">
      <w:pPr>
        <w:pStyle w:val="Heading2"/>
        <w:spacing w:after="3" w:line="256" w:lineRule="auto"/>
        <w:ind w:left="-5"/>
      </w:pPr>
      <w:r>
        <w:rPr>
          <w:i/>
        </w:rPr>
        <w:t xml:space="preserve">Provost and Vice President for Academic Affairs:  ________________________    Date:  _____________ </w:t>
      </w:r>
      <w:r>
        <w:t xml:space="preserve"> </w:t>
      </w:r>
    </w:p>
    <w:p w:rsidR="00191566" w:rsidRDefault="00596610">
      <w:pPr>
        <w:spacing w:after="11" w:line="267" w:lineRule="auto"/>
        <w:ind w:left="2866" w:right="3143" w:firstLine="3"/>
      </w:pPr>
      <w:r>
        <w:rPr>
          <w:i/>
          <w:sz w:val="20"/>
        </w:rPr>
        <w:t xml:space="preserve">                                                      Signature </w:t>
      </w:r>
      <w:r>
        <w:t xml:space="preserve"> </w:t>
      </w:r>
      <w:r>
        <w:rPr>
          <w:b/>
        </w:rPr>
        <w:t xml:space="preserve">  </w:t>
      </w:r>
      <w:r>
        <w:t xml:space="preserve"> </w:t>
      </w:r>
    </w:p>
    <w:p w:rsidR="00191566" w:rsidRDefault="00596610">
      <w:pPr>
        <w:spacing w:after="157" w:line="260" w:lineRule="auto"/>
        <w:ind w:left="-5"/>
      </w:pPr>
      <w:r>
        <w:rPr>
          <w:b/>
        </w:rPr>
        <w:t xml:space="preserve">Step IV.  </w:t>
      </w:r>
      <w:r>
        <w:rPr>
          <w:i/>
        </w:rPr>
        <w:t>(To be completed by Department Chair)</w:t>
      </w:r>
      <w:r>
        <w:rPr>
          <w:b/>
        </w:rPr>
        <w:t xml:space="preserve">  </w:t>
      </w:r>
      <w:r>
        <w:t xml:space="preserve"> </w:t>
      </w:r>
    </w:p>
    <w:p w:rsidR="00191566" w:rsidRDefault="00596610">
      <w:pPr>
        <w:ind w:left="11"/>
      </w:pPr>
      <w:r>
        <w:t xml:space="preserve">___   The course has been reviewed and I believe it is ready for a QM Review.   </w:t>
      </w:r>
    </w:p>
    <w:p w:rsidR="00191566" w:rsidRDefault="00596610">
      <w:pPr>
        <w:ind w:left="11"/>
      </w:pPr>
      <w:r>
        <w:t xml:space="preserve">____ The course has been reviewed and I DO NOT believe it is ready for a QM Review. I have communicated in writing my decision and suggestions for how to improve the course.  </w:t>
      </w:r>
    </w:p>
    <w:p w:rsidR="00191566" w:rsidRDefault="00596610">
      <w:pPr>
        <w:pStyle w:val="Heading2"/>
        <w:spacing w:after="3" w:line="256" w:lineRule="auto"/>
        <w:ind w:left="2866" w:right="1229" w:hanging="2881"/>
      </w:pPr>
      <w:r>
        <w:rPr>
          <w:i/>
        </w:rPr>
        <w:t xml:space="preserve">Department Chair:   ____________________________    Date:  ______________ </w:t>
      </w:r>
      <w:r>
        <w:t xml:space="preserve"> </w:t>
      </w:r>
      <w:r>
        <w:rPr>
          <w:b w:val="0"/>
          <w:i/>
          <w:sz w:val="20"/>
        </w:rPr>
        <w:t xml:space="preserve">Signature </w:t>
      </w:r>
      <w:r>
        <w:rPr>
          <w:b w:val="0"/>
        </w:rPr>
        <w:t xml:space="preserve"> </w:t>
      </w:r>
    </w:p>
    <w:p w:rsidR="00191566" w:rsidRDefault="00596610">
      <w:pPr>
        <w:spacing w:after="160" w:line="259" w:lineRule="auto"/>
        <w:ind w:left="16" w:firstLine="0"/>
      </w:pPr>
      <w:r>
        <w:rPr>
          <w:b/>
        </w:rPr>
        <w:t xml:space="preserve"> </w:t>
      </w:r>
      <w:r>
        <w:t xml:space="preserve"> </w:t>
      </w:r>
    </w:p>
    <w:p w:rsidR="00191566" w:rsidRDefault="00596610">
      <w:pPr>
        <w:spacing w:after="157" w:line="260" w:lineRule="auto"/>
        <w:ind w:left="-5"/>
      </w:pPr>
      <w:r>
        <w:rPr>
          <w:b/>
        </w:rPr>
        <w:t xml:space="preserve">Step V. </w:t>
      </w:r>
      <w:r>
        <w:rPr>
          <w:i/>
        </w:rPr>
        <w:t xml:space="preserve">(To be completed by the Online Program Services Coordinator and the Office of Academic Affairs) </w:t>
      </w:r>
      <w:r>
        <w:t xml:space="preserve"> </w:t>
      </w:r>
    </w:p>
    <w:p w:rsidR="00191566" w:rsidRDefault="00596610">
      <w:pPr>
        <w:spacing w:after="157" w:line="260" w:lineRule="auto"/>
        <w:ind w:left="-5"/>
      </w:pPr>
      <w:r>
        <w:rPr>
          <w:i/>
        </w:rPr>
        <w:t xml:space="preserve">(To be completed by the Online Program Services Coordinator) </w:t>
      </w:r>
      <w:r>
        <w:t xml:space="preserve"> </w:t>
      </w:r>
    </w:p>
    <w:p w:rsidR="00191566" w:rsidRDefault="00596610">
      <w:pPr>
        <w:ind w:left="11"/>
      </w:pPr>
      <w:r>
        <w:t xml:space="preserve">Review has been scheduled to begin on ___________________ (Date)  </w:t>
      </w:r>
    </w:p>
    <w:p w:rsidR="00191566" w:rsidRDefault="00596610">
      <w:pPr>
        <w:ind w:left="11"/>
      </w:pPr>
      <w:r>
        <w:t xml:space="preserve">Review team will include: _________________________________________ (Names of review team, if conducted at Glenville)  </w:t>
      </w:r>
    </w:p>
    <w:p w:rsidR="00191566" w:rsidRDefault="00596610">
      <w:pPr>
        <w:ind w:left="11"/>
      </w:pPr>
      <w:r>
        <w:t xml:space="preserve">Review was concluded on ___________________________ (Date)  </w:t>
      </w:r>
    </w:p>
    <w:p w:rsidR="00191566" w:rsidRDefault="00596610">
      <w:pPr>
        <w:ind w:left="11"/>
      </w:pPr>
      <w:r>
        <w:t xml:space="preserve">QM Standard achieved on _____________________________ (Date)  </w:t>
      </w:r>
    </w:p>
    <w:p w:rsidR="00191566" w:rsidRDefault="00596610">
      <w:pPr>
        <w:pStyle w:val="Heading2"/>
        <w:spacing w:after="3" w:line="256" w:lineRule="auto"/>
        <w:ind w:left="-5"/>
      </w:pPr>
      <w:r>
        <w:rPr>
          <w:i/>
        </w:rPr>
        <w:t xml:space="preserve">Online Program Services Coordinator:   ____________________________    Date:  ______________ </w:t>
      </w:r>
      <w:r>
        <w:t xml:space="preserve"> </w:t>
      </w:r>
    </w:p>
    <w:p w:rsidR="00191566" w:rsidRDefault="00596610">
      <w:pPr>
        <w:spacing w:after="17" w:line="259" w:lineRule="auto"/>
        <w:ind w:left="1548"/>
        <w:jc w:val="center"/>
      </w:pPr>
      <w:r>
        <w:rPr>
          <w:i/>
          <w:sz w:val="20"/>
        </w:rPr>
        <w:t xml:space="preserve">Signature </w:t>
      </w:r>
      <w:r>
        <w:t xml:space="preserve"> </w:t>
      </w:r>
    </w:p>
    <w:p w:rsidR="00191566" w:rsidRDefault="00596610">
      <w:pPr>
        <w:spacing w:after="160" w:line="259" w:lineRule="auto"/>
        <w:ind w:left="16" w:firstLine="0"/>
      </w:pPr>
      <w:r>
        <w:rPr>
          <w:i/>
        </w:rPr>
        <w:t xml:space="preserve"> </w:t>
      </w:r>
      <w:r>
        <w:t xml:space="preserve"> </w:t>
      </w:r>
    </w:p>
    <w:p w:rsidR="00191566" w:rsidRDefault="00596610">
      <w:pPr>
        <w:spacing w:after="157" w:line="260" w:lineRule="auto"/>
        <w:ind w:left="-5"/>
      </w:pPr>
      <w:r>
        <w:rPr>
          <w:b/>
          <w:i/>
        </w:rPr>
        <w:t>Step VI.</w:t>
      </w:r>
      <w:r>
        <w:rPr>
          <w:i/>
        </w:rPr>
        <w:t xml:space="preserve"> (To be completed by the Provost and Vice President for Academic Affairs) </w:t>
      </w:r>
      <w:r>
        <w:t xml:space="preserve"> </w:t>
      </w:r>
    </w:p>
    <w:p w:rsidR="00191566" w:rsidRDefault="00596610">
      <w:pPr>
        <w:pStyle w:val="Heading2"/>
        <w:spacing w:after="3" w:line="256" w:lineRule="auto"/>
        <w:ind w:left="-5"/>
      </w:pPr>
      <w:r>
        <w:rPr>
          <w:i/>
        </w:rPr>
        <w:t xml:space="preserve">Provost and Vice President for Academic Affairs:  ________________________    Date:  _____________ </w:t>
      </w:r>
      <w:r>
        <w:t xml:space="preserve"> </w:t>
      </w:r>
    </w:p>
    <w:p w:rsidR="00191566" w:rsidRDefault="00596610">
      <w:pPr>
        <w:spacing w:after="17" w:line="259" w:lineRule="auto"/>
        <w:ind w:left="1548" w:right="1882"/>
        <w:jc w:val="center"/>
      </w:pPr>
      <w:r>
        <w:rPr>
          <w:i/>
          <w:sz w:val="20"/>
        </w:rPr>
        <w:t xml:space="preserve">                                                      Signature </w:t>
      </w:r>
      <w:r>
        <w:t xml:space="preserve"> </w:t>
      </w:r>
    </w:p>
    <w:p w:rsidR="00191566" w:rsidRDefault="00596610">
      <w:pPr>
        <w:spacing w:after="149" w:line="259" w:lineRule="auto"/>
        <w:ind w:left="16" w:firstLine="0"/>
      </w:pPr>
      <w:r>
        <w:rPr>
          <w:b/>
        </w:rPr>
        <w:t xml:space="preserve"> </w:t>
      </w:r>
      <w:r>
        <w:t xml:space="preserve"> </w:t>
      </w:r>
    </w:p>
    <w:p w:rsidR="00191566" w:rsidRDefault="00596610">
      <w:pPr>
        <w:spacing w:after="0" w:line="259" w:lineRule="auto"/>
        <w:ind w:left="16" w:firstLine="0"/>
      </w:pPr>
      <w:r>
        <w:rPr>
          <w:i/>
          <w:sz w:val="20"/>
        </w:rPr>
        <w:t xml:space="preserve"> </w:t>
      </w:r>
      <w:r>
        <w:t xml:space="preserve"> </w:t>
      </w:r>
    </w:p>
    <w:sectPr w:rsidR="00191566">
      <w:headerReference w:type="even" r:id="rId8"/>
      <w:headerReference w:type="default" r:id="rId9"/>
      <w:footerReference w:type="even" r:id="rId10"/>
      <w:footerReference w:type="default" r:id="rId11"/>
      <w:headerReference w:type="first" r:id="rId12"/>
      <w:footerReference w:type="first" r:id="rId13"/>
      <w:pgSz w:w="12240" w:h="15840"/>
      <w:pgMar w:top="1715" w:right="1463" w:bottom="1436" w:left="1424" w:header="720" w:footer="5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972" w:rsidRDefault="00784972">
      <w:pPr>
        <w:spacing w:after="0" w:line="240" w:lineRule="auto"/>
      </w:pPr>
      <w:r>
        <w:separator/>
      </w:r>
    </w:p>
  </w:endnote>
  <w:endnote w:type="continuationSeparator" w:id="0">
    <w:p w:rsidR="00784972" w:rsidRDefault="00784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566" w:rsidRDefault="00596610">
    <w:pPr>
      <w:spacing w:after="0" w:line="259" w:lineRule="auto"/>
      <w:ind w:left="16" w:right="-1338" w:firstLine="0"/>
    </w:pPr>
    <w:r>
      <w:rPr>
        <w:noProof/>
      </w:rPr>
      <mc:AlternateContent>
        <mc:Choice Requires="wpg">
          <w:drawing>
            <wp:anchor distT="0" distB="0" distL="114300" distR="114300" simplePos="0" relativeHeight="251661312" behindDoc="0" locked="0" layoutInCell="1" allowOverlap="1">
              <wp:simplePos x="0" y="0"/>
              <wp:positionH relativeFrom="page">
                <wp:posOffset>1597152</wp:posOffset>
              </wp:positionH>
              <wp:positionV relativeFrom="page">
                <wp:posOffset>9515856</wp:posOffset>
              </wp:positionV>
              <wp:extent cx="6096000" cy="207264"/>
              <wp:effectExtent l="0" t="0" r="0" b="0"/>
              <wp:wrapSquare wrapText="bothSides"/>
              <wp:docPr id="9853" name="Group 9853"/>
              <wp:cNvGraphicFramePr/>
              <a:graphic xmlns:a="http://schemas.openxmlformats.org/drawingml/2006/main">
                <a:graphicData uri="http://schemas.microsoft.com/office/word/2010/wordprocessingGroup">
                  <wpg:wgp>
                    <wpg:cNvGrpSpPr/>
                    <wpg:grpSpPr>
                      <a:xfrm>
                        <a:off x="0" y="0"/>
                        <a:ext cx="6096000" cy="207264"/>
                        <a:chOff x="0" y="0"/>
                        <a:chExt cx="6096000" cy="207264"/>
                      </a:xfrm>
                    </wpg:grpSpPr>
                    <pic:pic xmlns:pic="http://schemas.openxmlformats.org/drawingml/2006/picture">
                      <pic:nvPicPr>
                        <pic:cNvPr id="9854" name="Picture 9854"/>
                        <pic:cNvPicPr/>
                      </pic:nvPicPr>
                      <pic:blipFill>
                        <a:blip r:embed="rId1"/>
                        <a:stretch>
                          <a:fillRect/>
                        </a:stretch>
                      </pic:blipFill>
                      <pic:spPr>
                        <a:xfrm>
                          <a:off x="0" y="0"/>
                          <a:ext cx="5949696" cy="207264"/>
                        </a:xfrm>
                        <a:prstGeom prst="rect">
                          <a:avLst/>
                        </a:prstGeom>
                      </pic:spPr>
                    </pic:pic>
                    <wps:wsp>
                      <wps:cNvPr id="9857" name="Rectangle 9857"/>
                      <wps:cNvSpPr/>
                      <wps:spPr>
                        <a:xfrm>
                          <a:off x="5322570" y="56960"/>
                          <a:ext cx="196361" cy="172388"/>
                        </a:xfrm>
                        <a:prstGeom prst="rect">
                          <a:avLst/>
                        </a:prstGeom>
                        <a:ln>
                          <a:noFill/>
                        </a:ln>
                      </wps:spPr>
                      <wps:txbx>
                        <w:txbxContent>
                          <w:p w:rsidR="00191566" w:rsidRDefault="00596610">
                            <w:pPr>
                              <w:spacing w:after="160" w:line="259" w:lineRule="auto"/>
                              <w:ind w:left="0" w:firstLine="0"/>
                            </w:pPr>
                            <w:r>
                              <w:rPr>
                                <w:color w:val="4470C4"/>
                                <w:sz w:val="20"/>
                              </w:rPr>
                              <w:t>AA</w:t>
                            </w:r>
                          </w:p>
                        </w:txbxContent>
                      </wps:txbx>
                      <wps:bodyPr horzOverflow="overflow" vert="horz" lIns="0" tIns="0" rIns="0" bIns="0" rtlCol="0">
                        <a:noAutofit/>
                      </wps:bodyPr>
                    </wps:wsp>
                    <pic:pic xmlns:pic="http://schemas.openxmlformats.org/drawingml/2006/picture">
                      <pic:nvPicPr>
                        <pic:cNvPr id="9855" name="Picture 9855"/>
                        <pic:cNvPicPr/>
                      </pic:nvPicPr>
                      <pic:blipFill>
                        <a:blip r:embed="rId2"/>
                        <a:stretch>
                          <a:fillRect/>
                        </a:stretch>
                      </pic:blipFill>
                      <pic:spPr>
                        <a:xfrm>
                          <a:off x="5468112" y="27432"/>
                          <a:ext cx="60960" cy="179832"/>
                        </a:xfrm>
                        <a:prstGeom prst="rect">
                          <a:avLst/>
                        </a:prstGeom>
                      </pic:spPr>
                    </pic:pic>
                    <wps:wsp>
                      <wps:cNvPr id="9858" name="Rectangle 9858"/>
                      <wps:cNvSpPr/>
                      <wps:spPr>
                        <a:xfrm>
                          <a:off x="5470397" y="56960"/>
                          <a:ext cx="51790" cy="172388"/>
                        </a:xfrm>
                        <a:prstGeom prst="rect">
                          <a:avLst/>
                        </a:prstGeom>
                        <a:ln>
                          <a:noFill/>
                        </a:ln>
                      </wps:spPr>
                      <wps:txbx>
                        <w:txbxContent>
                          <w:p w:rsidR="00191566" w:rsidRDefault="00596610">
                            <w:pPr>
                              <w:spacing w:after="160" w:line="259" w:lineRule="auto"/>
                              <w:ind w:left="0" w:firstLine="0"/>
                            </w:pPr>
                            <w:r>
                              <w:rPr>
                                <w:color w:val="4470C4"/>
                                <w:sz w:val="20"/>
                              </w:rPr>
                              <w:t>‐</w:t>
                            </w:r>
                          </w:p>
                        </w:txbxContent>
                      </wps:txbx>
                      <wps:bodyPr horzOverflow="overflow" vert="horz" lIns="0" tIns="0" rIns="0" bIns="0" rtlCol="0">
                        <a:noAutofit/>
                      </wps:bodyPr>
                    </wps:wsp>
                    <pic:pic xmlns:pic="http://schemas.openxmlformats.org/drawingml/2006/picture">
                      <pic:nvPicPr>
                        <pic:cNvPr id="9856" name="Picture 9856"/>
                        <pic:cNvPicPr/>
                      </pic:nvPicPr>
                      <pic:blipFill>
                        <a:blip r:embed="rId3"/>
                        <a:stretch>
                          <a:fillRect/>
                        </a:stretch>
                      </pic:blipFill>
                      <pic:spPr>
                        <a:xfrm>
                          <a:off x="5504688" y="27432"/>
                          <a:ext cx="591312" cy="179832"/>
                        </a:xfrm>
                        <a:prstGeom prst="rect">
                          <a:avLst/>
                        </a:prstGeom>
                      </pic:spPr>
                    </pic:pic>
                    <wps:wsp>
                      <wps:cNvPr id="9859" name="Rectangle 9859"/>
                      <wps:cNvSpPr/>
                      <wps:spPr>
                        <a:xfrm>
                          <a:off x="5508497" y="56960"/>
                          <a:ext cx="579470" cy="172388"/>
                        </a:xfrm>
                        <a:prstGeom prst="rect">
                          <a:avLst/>
                        </a:prstGeom>
                        <a:ln>
                          <a:noFill/>
                        </a:ln>
                      </wps:spPr>
                      <wps:txbx>
                        <w:txbxContent>
                          <w:p w:rsidR="00191566" w:rsidRDefault="00596610">
                            <w:pPr>
                              <w:spacing w:after="160" w:line="259" w:lineRule="auto"/>
                              <w:ind w:left="0" w:firstLine="0"/>
                            </w:pPr>
                            <w:r>
                              <w:rPr>
                                <w:color w:val="4470C4"/>
                                <w:sz w:val="20"/>
                              </w:rPr>
                              <w:t>12/2019</w:t>
                            </w:r>
                          </w:p>
                        </w:txbxContent>
                      </wps:txbx>
                      <wps:bodyPr horzOverflow="overflow" vert="horz" lIns="0" tIns="0" rIns="0" bIns="0" rtlCol="0">
                        <a:noAutofit/>
                      </wps:bodyPr>
                    </wps:wsp>
                  </wpg:wgp>
                </a:graphicData>
              </a:graphic>
            </wp:anchor>
          </w:drawing>
        </mc:Choice>
        <mc:Fallback xmlns:a="http://schemas.openxmlformats.org/drawingml/2006/main">
          <w:pict>
            <v:group id="Group 9853" style="width:480pt;height:16.32pt;position:absolute;mso-position-horizontal-relative:page;mso-position-horizontal:absolute;margin-left:125.76pt;mso-position-vertical-relative:page;margin-top:749.28pt;" coordsize="60960,2072">
              <v:shape id="Picture 9854" style="position:absolute;width:59496;height:2072;left:0;top:0;" filled="f">
                <v:imagedata r:id="rId9"/>
              </v:shape>
              <v:rect id="Rectangle 9857" style="position:absolute;width:1963;height:1723;left:53225;top:569;" filled="f" stroked="f">
                <v:textbox inset="0,0,0,0">
                  <w:txbxContent>
                    <w:p>
                      <w:pPr>
                        <w:spacing w:before="0" w:after="160" w:line="259" w:lineRule="auto"/>
                        <w:ind w:left="0" w:firstLine="0"/>
                      </w:pPr>
                      <w:r>
                        <w:rPr>
                          <w:color w:val="4470c4"/>
                          <w:sz w:val="20"/>
                        </w:rPr>
                        <w:t xml:space="preserve">AA</w:t>
                      </w:r>
                    </w:p>
                  </w:txbxContent>
                </v:textbox>
              </v:rect>
              <v:shape id="Picture 9855" style="position:absolute;width:609;height:1798;left:54681;top:274;" filled="f">
                <v:imagedata r:id="rId10"/>
              </v:shape>
              <v:rect id="Rectangle 9858" style="position:absolute;width:517;height:1723;left:54703;top:569;" filled="f" stroked="f">
                <v:textbox inset="0,0,0,0">
                  <w:txbxContent>
                    <w:p>
                      <w:pPr>
                        <w:spacing w:before="0" w:after="160" w:line="259" w:lineRule="auto"/>
                        <w:ind w:left="0" w:firstLine="0"/>
                      </w:pPr>
                      <w:r>
                        <w:rPr>
                          <w:rFonts w:cs="Calibri" w:hAnsi="Calibri" w:eastAsia="Calibri" w:ascii="Calibri"/>
                          <w:color w:val="4470c4"/>
                          <w:sz w:val="20"/>
                        </w:rPr>
                        <w:t xml:space="preserve">‐</w:t>
                      </w:r>
                    </w:p>
                  </w:txbxContent>
                </v:textbox>
              </v:rect>
              <v:shape id="Picture 9856" style="position:absolute;width:5913;height:1798;left:55046;top:274;" filled="f">
                <v:imagedata r:id="rId11"/>
              </v:shape>
              <v:rect id="Rectangle 9859" style="position:absolute;width:5794;height:1723;left:55084;top:569;" filled="f" stroked="f">
                <v:textbox inset="0,0,0,0">
                  <w:txbxContent>
                    <w:p>
                      <w:pPr>
                        <w:spacing w:before="0" w:after="160" w:line="259" w:lineRule="auto"/>
                        <w:ind w:left="0" w:firstLine="0"/>
                      </w:pPr>
                      <w:r>
                        <w:rPr>
                          <w:color w:val="4470c4"/>
                          <w:sz w:val="20"/>
                        </w:rPr>
                        <w:t xml:space="preserve">12/2019</w:t>
                      </w:r>
                    </w:p>
                  </w:txbxContent>
                </v:textbox>
              </v:rect>
              <w10:wrap type="square"/>
            </v:group>
          </w:pict>
        </mc:Fallback>
      </mc:AlternateContent>
    </w:r>
    <w:r>
      <w:t xml:space="preserve">  </w:t>
    </w:r>
    <w:r>
      <w:tab/>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566" w:rsidRDefault="00596610">
    <w:pPr>
      <w:spacing w:after="0" w:line="259" w:lineRule="auto"/>
      <w:ind w:left="16" w:right="-1338" w:firstLine="0"/>
    </w:pPr>
    <w:r>
      <w:rPr>
        <w:noProof/>
      </w:rPr>
      <mc:AlternateContent>
        <mc:Choice Requires="wpg">
          <w:drawing>
            <wp:anchor distT="0" distB="0" distL="114300" distR="114300" simplePos="0" relativeHeight="251662336" behindDoc="0" locked="0" layoutInCell="1" allowOverlap="1">
              <wp:simplePos x="0" y="0"/>
              <wp:positionH relativeFrom="page">
                <wp:posOffset>1597152</wp:posOffset>
              </wp:positionH>
              <wp:positionV relativeFrom="page">
                <wp:posOffset>9515856</wp:posOffset>
              </wp:positionV>
              <wp:extent cx="6096000" cy="207264"/>
              <wp:effectExtent l="0" t="0" r="0" b="0"/>
              <wp:wrapSquare wrapText="bothSides"/>
              <wp:docPr id="9828" name="Group 9828"/>
              <wp:cNvGraphicFramePr/>
              <a:graphic xmlns:a="http://schemas.openxmlformats.org/drawingml/2006/main">
                <a:graphicData uri="http://schemas.microsoft.com/office/word/2010/wordprocessingGroup">
                  <wpg:wgp>
                    <wpg:cNvGrpSpPr/>
                    <wpg:grpSpPr>
                      <a:xfrm>
                        <a:off x="0" y="0"/>
                        <a:ext cx="6096000" cy="207264"/>
                        <a:chOff x="0" y="0"/>
                        <a:chExt cx="6096000" cy="207264"/>
                      </a:xfrm>
                    </wpg:grpSpPr>
                    <pic:pic xmlns:pic="http://schemas.openxmlformats.org/drawingml/2006/picture">
                      <pic:nvPicPr>
                        <pic:cNvPr id="9829" name="Picture 9829"/>
                        <pic:cNvPicPr/>
                      </pic:nvPicPr>
                      <pic:blipFill>
                        <a:blip r:embed="rId1"/>
                        <a:stretch>
                          <a:fillRect/>
                        </a:stretch>
                      </pic:blipFill>
                      <pic:spPr>
                        <a:xfrm>
                          <a:off x="0" y="0"/>
                          <a:ext cx="5949696" cy="207264"/>
                        </a:xfrm>
                        <a:prstGeom prst="rect">
                          <a:avLst/>
                        </a:prstGeom>
                      </pic:spPr>
                    </pic:pic>
                    <wps:wsp>
                      <wps:cNvPr id="9832" name="Rectangle 9832"/>
                      <wps:cNvSpPr/>
                      <wps:spPr>
                        <a:xfrm>
                          <a:off x="5322570" y="56960"/>
                          <a:ext cx="196361" cy="172388"/>
                        </a:xfrm>
                        <a:prstGeom prst="rect">
                          <a:avLst/>
                        </a:prstGeom>
                        <a:ln>
                          <a:noFill/>
                        </a:ln>
                      </wps:spPr>
                      <wps:txbx>
                        <w:txbxContent>
                          <w:p w:rsidR="00191566" w:rsidRDefault="00596610">
                            <w:pPr>
                              <w:spacing w:after="160" w:line="259" w:lineRule="auto"/>
                              <w:ind w:left="0" w:firstLine="0"/>
                            </w:pPr>
                            <w:r>
                              <w:rPr>
                                <w:color w:val="4470C4"/>
                                <w:sz w:val="20"/>
                              </w:rPr>
                              <w:t>AA</w:t>
                            </w:r>
                          </w:p>
                        </w:txbxContent>
                      </wps:txbx>
                      <wps:bodyPr horzOverflow="overflow" vert="horz" lIns="0" tIns="0" rIns="0" bIns="0" rtlCol="0">
                        <a:noAutofit/>
                      </wps:bodyPr>
                    </wps:wsp>
                    <pic:pic xmlns:pic="http://schemas.openxmlformats.org/drawingml/2006/picture">
                      <pic:nvPicPr>
                        <pic:cNvPr id="9830" name="Picture 9830"/>
                        <pic:cNvPicPr/>
                      </pic:nvPicPr>
                      <pic:blipFill>
                        <a:blip r:embed="rId2"/>
                        <a:stretch>
                          <a:fillRect/>
                        </a:stretch>
                      </pic:blipFill>
                      <pic:spPr>
                        <a:xfrm>
                          <a:off x="5468112" y="27432"/>
                          <a:ext cx="60960" cy="179832"/>
                        </a:xfrm>
                        <a:prstGeom prst="rect">
                          <a:avLst/>
                        </a:prstGeom>
                      </pic:spPr>
                    </pic:pic>
                    <wps:wsp>
                      <wps:cNvPr id="9833" name="Rectangle 9833"/>
                      <wps:cNvSpPr/>
                      <wps:spPr>
                        <a:xfrm>
                          <a:off x="5470397" y="56960"/>
                          <a:ext cx="51790" cy="172388"/>
                        </a:xfrm>
                        <a:prstGeom prst="rect">
                          <a:avLst/>
                        </a:prstGeom>
                        <a:ln>
                          <a:noFill/>
                        </a:ln>
                      </wps:spPr>
                      <wps:txbx>
                        <w:txbxContent>
                          <w:p w:rsidR="00191566" w:rsidRDefault="00596610">
                            <w:pPr>
                              <w:spacing w:after="160" w:line="259" w:lineRule="auto"/>
                              <w:ind w:left="0" w:firstLine="0"/>
                            </w:pPr>
                            <w:r>
                              <w:rPr>
                                <w:color w:val="4470C4"/>
                                <w:sz w:val="20"/>
                              </w:rPr>
                              <w:t>‐</w:t>
                            </w:r>
                          </w:p>
                        </w:txbxContent>
                      </wps:txbx>
                      <wps:bodyPr horzOverflow="overflow" vert="horz" lIns="0" tIns="0" rIns="0" bIns="0" rtlCol="0">
                        <a:noAutofit/>
                      </wps:bodyPr>
                    </wps:wsp>
                    <pic:pic xmlns:pic="http://schemas.openxmlformats.org/drawingml/2006/picture">
                      <pic:nvPicPr>
                        <pic:cNvPr id="9831" name="Picture 9831"/>
                        <pic:cNvPicPr/>
                      </pic:nvPicPr>
                      <pic:blipFill>
                        <a:blip r:embed="rId3"/>
                        <a:stretch>
                          <a:fillRect/>
                        </a:stretch>
                      </pic:blipFill>
                      <pic:spPr>
                        <a:xfrm>
                          <a:off x="5504688" y="27432"/>
                          <a:ext cx="591312" cy="179832"/>
                        </a:xfrm>
                        <a:prstGeom prst="rect">
                          <a:avLst/>
                        </a:prstGeom>
                      </pic:spPr>
                    </pic:pic>
                    <wps:wsp>
                      <wps:cNvPr id="9834" name="Rectangle 9834"/>
                      <wps:cNvSpPr/>
                      <wps:spPr>
                        <a:xfrm>
                          <a:off x="5508497" y="56960"/>
                          <a:ext cx="579470" cy="172388"/>
                        </a:xfrm>
                        <a:prstGeom prst="rect">
                          <a:avLst/>
                        </a:prstGeom>
                        <a:ln>
                          <a:noFill/>
                        </a:ln>
                      </wps:spPr>
                      <wps:txbx>
                        <w:txbxContent>
                          <w:p w:rsidR="00191566" w:rsidRDefault="00C67E3D">
                            <w:pPr>
                              <w:spacing w:after="160" w:line="259" w:lineRule="auto"/>
                              <w:ind w:left="0" w:firstLine="0"/>
                            </w:pPr>
                            <w:r>
                              <w:rPr>
                                <w:color w:val="4470C4"/>
                                <w:sz w:val="20"/>
                              </w:rPr>
                              <w:t>02/2020</w:t>
                            </w:r>
                          </w:p>
                        </w:txbxContent>
                      </wps:txbx>
                      <wps:bodyPr horzOverflow="overflow" vert="horz" lIns="0" tIns="0" rIns="0" bIns="0" rtlCol="0">
                        <a:noAutofit/>
                      </wps:bodyPr>
                    </wps:wsp>
                  </wpg:wgp>
                </a:graphicData>
              </a:graphic>
            </wp:anchor>
          </w:drawing>
        </mc:Choice>
        <mc:Fallback>
          <w:pict>
            <v:group id="Group 9828" o:spid="_x0000_s1033" style="position:absolute;left:0;text-align:left;margin-left:125.75pt;margin-top:749.3pt;width:480pt;height:16.3pt;z-index:251662336;mso-position-horizontal-relative:page;mso-position-vertical-relative:page" coordsize="60960,207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&#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BKWiigAooooAKKKKACiiigAooooAKKKKACiii&#10;gD//2VBLAwQKAAAAAAAAACEAK0uljHsCAAB7AgAAFAAAAGRycy9tZWRpYS9pbWFnZTIuanBn/9j/&#10;4AAQSkZJRgABAQEAYABgAAD/2wBDAAMCAgMCAgMDAwMEAwMEBQgFBQQEBQoHBwYIDAoMDAsKCwsN&#10;DhIQDQ4RDgsLEBYQERMUFRUVDA8XGBYUGBIUFRT/2wBDAQMEBAUEBQkFBQkUDQsNFBQUFBQUFBQU&#10;FBQUFBQUFBQUFBQUFBQUFBQUFBQUFBQUFBQUFBQUFBQUFBQUFBQUFBT/wAARCAAeAAo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D/9lQSwMECgAAAAAAAAAhAHMTTGCFAgAAhQIAABQAAABkcnMvbWVkaWEvaW1hZ2UxLnBuZ4lQ&#10;TkcNChoKAAAADUlIRFIAAAegAAAARAgGAAAALyErOgAAAAFzUkdCAK7OHOkAAAAEZ0FNQQAAsY8L&#10;/GEFAAAACXBIWXMAAA7DAAAOwwHHb6hkAAACGklEQVR4Xu3BMQEAAADCoPVPbQZ/I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29" o:spid="_x0000_s1034" type="#_x0000_t75" style="position:absolute;width:59496;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">
                <v:imagedata r:id="rId4" o:title=""/>
              </v:shape>
              <v:rect id="Rectangle 9832" o:spid="_x0000_s1035" style="position:absolute;left:53225;top:569;width:1964;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" filled="f" stroked="f">
                <v:textbox inset="0,0,0,0">
                  <w:txbxContent>
                    <w:p w:rsidR="00191566" w:rsidRDefault="00596610">
                      <w:pPr>
                        <w:spacing w:after="160" w:line="259" w:lineRule="auto"/>
                        <w:ind w:left="0" w:firstLine="0"/>
                      </w:pPr>
                      <w:r>
                        <w:rPr>
                          <w:color w:val="4470C4"/>
                          <w:sz w:val="20"/>
                        </w:rPr>
                        <w:t>AA</w:t>
                      </w:r>
                    </w:p>
                  </w:txbxContent>
                </v:textbox>
              </v:rect>
              <v:shape id="Picture 9830" o:spid="_x0000_s1036" type="#_x0000_t75" style="position:absolute;left:54681;top:274;width:609;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">
                <v:imagedata r:id="rId5" o:title=""/>
              </v:shape>
              <v:rect id="Rectangle 9833" o:spid="_x0000_s1037" style="position:absolute;left:54703;top:569;width:518;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" filled="f" stroked="f">
                <v:textbox inset="0,0,0,0">
                  <w:txbxContent>
                    <w:p w:rsidR="00191566" w:rsidRDefault="00596610">
                      <w:pPr>
                        <w:spacing w:after="160" w:line="259" w:lineRule="auto"/>
                        <w:ind w:left="0" w:firstLine="0"/>
                      </w:pPr>
                      <w:r>
                        <w:rPr>
                          <w:color w:val="4470C4"/>
                          <w:sz w:val="20"/>
                        </w:rPr>
                        <w:t>‐</w:t>
                      </w:r>
                    </w:p>
                  </w:txbxContent>
                </v:textbox>
              </v:rect>
              <v:shape id="Picture 9831" o:spid="_x0000_s1038" type="#_x0000_t75" style="position:absolute;left:55046;top:274;width:5914;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">
                <v:imagedata r:id="rId6" o:title=""/>
              </v:shape>
              <v:rect id="Rectangle 9834" o:spid="_x0000_s1039" style="position:absolute;left:55084;top:569;width:5795;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" filled="f" stroked="f">
                <v:textbox inset="0,0,0,0">
                  <w:txbxContent>
                    <w:p w:rsidR="00191566" w:rsidRDefault="00C67E3D">
                      <w:pPr>
                        <w:spacing w:after="160" w:line="259" w:lineRule="auto"/>
                        <w:ind w:left="0" w:firstLine="0"/>
                      </w:pPr>
                      <w:r>
                        <w:rPr>
                          <w:color w:val="4470C4"/>
                          <w:sz w:val="20"/>
                        </w:rPr>
                        <w:t>02/2020</w:t>
                      </w:r>
                    </w:p>
                  </w:txbxContent>
                </v:textbox>
              </v:rect>
              <w10:wrap type="square" anchorx="page" anchory="page"/>
            </v:group>
          </w:pict>
        </mc:Fallback>
      </mc:AlternateContent>
    </w:r>
    <w:r>
      <w:t xml:space="preserve">  </w:t>
    </w:r>
    <w:r>
      <w:tab/>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566" w:rsidRDefault="00596610">
    <w:pPr>
      <w:spacing w:after="0" w:line="259" w:lineRule="auto"/>
      <w:ind w:left="16" w:right="-1338" w:firstLine="0"/>
    </w:pPr>
    <w:r>
      <w:rPr>
        <w:noProof/>
      </w:rPr>
      <mc:AlternateContent>
        <mc:Choice Requires="wpg">
          <w:drawing>
            <wp:anchor distT="0" distB="0" distL="114300" distR="114300" simplePos="0" relativeHeight="251663360" behindDoc="0" locked="0" layoutInCell="1" allowOverlap="1">
              <wp:simplePos x="0" y="0"/>
              <wp:positionH relativeFrom="page">
                <wp:posOffset>1597152</wp:posOffset>
              </wp:positionH>
              <wp:positionV relativeFrom="page">
                <wp:posOffset>9515856</wp:posOffset>
              </wp:positionV>
              <wp:extent cx="6096000" cy="207264"/>
              <wp:effectExtent l="0" t="0" r="0" b="0"/>
              <wp:wrapSquare wrapText="bothSides"/>
              <wp:docPr id="9803" name="Group 9803"/>
              <wp:cNvGraphicFramePr/>
              <a:graphic xmlns:a="http://schemas.openxmlformats.org/drawingml/2006/main">
                <a:graphicData uri="http://schemas.microsoft.com/office/word/2010/wordprocessingGroup">
                  <wpg:wgp>
                    <wpg:cNvGrpSpPr/>
                    <wpg:grpSpPr>
                      <a:xfrm>
                        <a:off x="0" y="0"/>
                        <a:ext cx="6096000" cy="207264"/>
                        <a:chOff x="0" y="0"/>
                        <a:chExt cx="6096000" cy="207264"/>
                      </a:xfrm>
                    </wpg:grpSpPr>
                    <pic:pic xmlns:pic="http://schemas.openxmlformats.org/drawingml/2006/picture">
                      <pic:nvPicPr>
                        <pic:cNvPr id="9804" name="Picture 9804"/>
                        <pic:cNvPicPr/>
                      </pic:nvPicPr>
                      <pic:blipFill>
                        <a:blip r:embed="rId1"/>
                        <a:stretch>
                          <a:fillRect/>
                        </a:stretch>
                      </pic:blipFill>
                      <pic:spPr>
                        <a:xfrm>
                          <a:off x="0" y="0"/>
                          <a:ext cx="5949696" cy="207264"/>
                        </a:xfrm>
                        <a:prstGeom prst="rect">
                          <a:avLst/>
                        </a:prstGeom>
                      </pic:spPr>
                    </pic:pic>
                    <wps:wsp>
                      <wps:cNvPr id="9807" name="Rectangle 9807"/>
                      <wps:cNvSpPr/>
                      <wps:spPr>
                        <a:xfrm>
                          <a:off x="5322570" y="56960"/>
                          <a:ext cx="196361" cy="172388"/>
                        </a:xfrm>
                        <a:prstGeom prst="rect">
                          <a:avLst/>
                        </a:prstGeom>
                        <a:ln>
                          <a:noFill/>
                        </a:ln>
                      </wps:spPr>
                      <wps:txbx>
                        <w:txbxContent>
                          <w:p w:rsidR="00191566" w:rsidRDefault="00596610">
                            <w:pPr>
                              <w:spacing w:after="160" w:line="259" w:lineRule="auto"/>
                              <w:ind w:left="0" w:firstLine="0"/>
                            </w:pPr>
                            <w:r>
                              <w:rPr>
                                <w:color w:val="4470C4"/>
                                <w:sz w:val="20"/>
                              </w:rPr>
                              <w:t>AA</w:t>
                            </w:r>
                          </w:p>
                        </w:txbxContent>
                      </wps:txbx>
                      <wps:bodyPr horzOverflow="overflow" vert="horz" lIns="0" tIns="0" rIns="0" bIns="0" rtlCol="0">
                        <a:noAutofit/>
                      </wps:bodyPr>
                    </wps:wsp>
                    <pic:pic xmlns:pic="http://schemas.openxmlformats.org/drawingml/2006/picture">
                      <pic:nvPicPr>
                        <pic:cNvPr id="9805" name="Picture 9805"/>
                        <pic:cNvPicPr/>
                      </pic:nvPicPr>
                      <pic:blipFill>
                        <a:blip r:embed="rId2"/>
                        <a:stretch>
                          <a:fillRect/>
                        </a:stretch>
                      </pic:blipFill>
                      <pic:spPr>
                        <a:xfrm>
                          <a:off x="5468112" y="27432"/>
                          <a:ext cx="60960" cy="179832"/>
                        </a:xfrm>
                        <a:prstGeom prst="rect">
                          <a:avLst/>
                        </a:prstGeom>
                      </pic:spPr>
                    </pic:pic>
                    <wps:wsp>
                      <wps:cNvPr id="9808" name="Rectangle 9808"/>
                      <wps:cNvSpPr/>
                      <wps:spPr>
                        <a:xfrm>
                          <a:off x="5470397" y="56960"/>
                          <a:ext cx="51790" cy="172388"/>
                        </a:xfrm>
                        <a:prstGeom prst="rect">
                          <a:avLst/>
                        </a:prstGeom>
                        <a:ln>
                          <a:noFill/>
                        </a:ln>
                      </wps:spPr>
                      <wps:txbx>
                        <w:txbxContent>
                          <w:p w:rsidR="00191566" w:rsidRDefault="00596610">
                            <w:pPr>
                              <w:spacing w:after="160" w:line="259" w:lineRule="auto"/>
                              <w:ind w:left="0" w:firstLine="0"/>
                            </w:pPr>
                            <w:r>
                              <w:rPr>
                                <w:color w:val="4470C4"/>
                                <w:sz w:val="20"/>
                              </w:rPr>
                              <w:t>‐</w:t>
                            </w:r>
                          </w:p>
                        </w:txbxContent>
                      </wps:txbx>
                      <wps:bodyPr horzOverflow="overflow" vert="horz" lIns="0" tIns="0" rIns="0" bIns="0" rtlCol="0">
                        <a:noAutofit/>
                      </wps:bodyPr>
                    </wps:wsp>
                    <pic:pic xmlns:pic="http://schemas.openxmlformats.org/drawingml/2006/picture">
                      <pic:nvPicPr>
                        <pic:cNvPr id="9806" name="Picture 9806"/>
                        <pic:cNvPicPr/>
                      </pic:nvPicPr>
                      <pic:blipFill>
                        <a:blip r:embed="rId3"/>
                        <a:stretch>
                          <a:fillRect/>
                        </a:stretch>
                      </pic:blipFill>
                      <pic:spPr>
                        <a:xfrm>
                          <a:off x="5504688" y="27432"/>
                          <a:ext cx="591312" cy="179832"/>
                        </a:xfrm>
                        <a:prstGeom prst="rect">
                          <a:avLst/>
                        </a:prstGeom>
                      </pic:spPr>
                    </pic:pic>
                    <wps:wsp>
                      <wps:cNvPr id="9809" name="Rectangle 9809"/>
                      <wps:cNvSpPr/>
                      <wps:spPr>
                        <a:xfrm>
                          <a:off x="5508497" y="56960"/>
                          <a:ext cx="579470" cy="172388"/>
                        </a:xfrm>
                        <a:prstGeom prst="rect">
                          <a:avLst/>
                        </a:prstGeom>
                        <a:ln>
                          <a:noFill/>
                        </a:ln>
                      </wps:spPr>
                      <wps:txbx>
                        <w:txbxContent>
                          <w:p w:rsidR="00191566" w:rsidRDefault="00596610">
                            <w:pPr>
                              <w:spacing w:after="160" w:line="259" w:lineRule="auto"/>
                              <w:ind w:left="0" w:firstLine="0"/>
                            </w:pPr>
                            <w:r>
                              <w:rPr>
                                <w:color w:val="4470C4"/>
                                <w:sz w:val="20"/>
                              </w:rPr>
                              <w:t>12/2019</w:t>
                            </w:r>
                          </w:p>
                        </w:txbxContent>
                      </wps:txbx>
                      <wps:bodyPr horzOverflow="overflow" vert="horz" lIns="0" tIns="0" rIns="0" bIns="0" rtlCol="0">
                        <a:noAutofit/>
                      </wps:bodyPr>
                    </wps:wsp>
                  </wpg:wgp>
                </a:graphicData>
              </a:graphic>
            </wp:anchor>
          </w:drawing>
        </mc:Choice>
        <mc:Fallback xmlns:a="http://schemas.openxmlformats.org/drawingml/2006/main">
          <w:pict>
            <v:group id="Group 9803" style="width:480pt;height:16.32pt;position:absolute;mso-position-horizontal-relative:page;mso-position-horizontal:absolute;margin-left:125.76pt;mso-position-vertical-relative:page;margin-top:749.28pt;" coordsize="60960,2072">
              <v:shape id="Picture 9804" style="position:absolute;width:59496;height:2072;left:0;top:0;" filled="f">
                <v:imagedata r:id="rId9"/>
              </v:shape>
              <v:rect id="Rectangle 9807" style="position:absolute;width:1963;height:1723;left:53225;top:569;" filled="f" stroked="f">
                <v:textbox inset="0,0,0,0">
                  <w:txbxContent>
                    <w:p>
                      <w:pPr>
                        <w:spacing w:before="0" w:after="160" w:line="259" w:lineRule="auto"/>
                        <w:ind w:left="0" w:firstLine="0"/>
                      </w:pPr>
                      <w:r>
                        <w:rPr>
                          <w:color w:val="4470c4"/>
                          <w:sz w:val="20"/>
                        </w:rPr>
                        <w:t xml:space="preserve">AA</w:t>
                      </w:r>
                    </w:p>
                  </w:txbxContent>
                </v:textbox>
              </v:rect>
              <v:shape id="Picture 9805" style="position:absolute;width:609;height:1798;left:54681;top:274;" filled="f">
                <v:imagedata r:id="rId10"/>
              </v:shape>
              <v:rect id="Rectangle 9808" style="position:absolute;width:517;height:1723;left:54703;top:569;" filled="f" stroked="f">
                <v:textbox inset="0,0,0,0">
                  <w:txbxContent>
                    <w:p>
                      <w:pPr>
                        <w:spacing w:before="0" w:after="160" w:line="259" w:lineRule="auto"/>
                        <w:ind w:left="0" w:firstLine="0"/>
                      </w:pPr>
                      <w:r>
                        <w:rPr>
                          <w:rFonts w:cs="Calibri" w:hAnsi="Calibri" w:eastAsia="Calibri" w:ascii="Calibri"/>
                          <w:color w:val="4470c4"/>
                          <w:sz w:val="20"/>
                        </w:rPr>
                        <w:t xml:space="preserve">‐</w:t>
                      </w:r>
                    </w:p>
                  </w:txbxContent>
                </v:textbox>
              </v:rect>
              <v:shape id="Picture 9806" style="position:absolute;width:5913;height:1798;left:55046;top:274;" filled="f">
                <v:imagedata r:id="rId11"/>
              </v:shape>
              <v:rect id="Rectangle 9809" style="position:absolute;width:5794;height:1723;left:55084;top:569;" filled="f" stroked="f">
                <v:textbox inset="0,0,0,0">
                  <w:txbxContent>
                    <w:p>
                      <w:pPr>
                        <w:spacing w:before="0" w:after="160" w:line="259" w:lineRule="auto"/>
                        <w:ind w:left="0" w:firstLine="0"/>
                      </w:pPr>
                      <w:r>
                        <w:rPr>
                          <w:color w:val="4470c4"/>
                          <w:sz w:val="20"/>
                        </w:rPr>
                        <w:t xml:space="preserve">12/2019</w:t>
                      </w:r>
                    </w:p>
                  </w:txbxContent>
                </v:textbox>
              </v:rect>
              <w10:wrap type="square"/>
            </v:group>
          </w:pict>
        </mc:Fallback>
      </mc:AlternateContent>
    </w:r>
    <w:r>
      <w:t xml:space="preserve">  </w:t>
    </w:r>
    <w:r>
      <w:tab/>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972" w:rsidRDefault="00784972">
      <w:pPr>
        <w:spacing w:after="0" w:line="240" w:lineRule="auto"/>
      </w:pPr>
      <w:r>
        <w:separator/>
      </w:r>
    </w:p>
  </w:footnote>
  <w:footnote w:type="continuationSeparator" w:id="0">
    <w:p w:rsidR="00784972" w:rsidRDefault="00784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566" w:rsidRDefault="00596610">
    <w:pPr>
      <w:spacing w:after="0" w:line="259" w:lineRule="auto"/>
      <w:ind w:left="16" w:firstLine="0"/>
    </w:pPr>
    <w:r>
      <w:rPr>
        <w:noProof/>
      </w:rPr>
      <w:drawing>
        <wp:anchor distT="0" distB="0" distL="114300" distR="114300" simplePos="0" relativeHeight="251658240" behindDoc="0" locked="0" layoutInCell="1" allowOverlap="0">
          <wp:simplePos x="0" y="0"/>
          <wp:positionH relativeFrom="page">
            <wp:posOffset>914400</wp:posOffset>
          </wp:positionH>
          <wp:positionV relativeFrom="page">
            <wp:posOffset>457200</wp:posOffset>
          </wp:positionV>
          <wp:extent cx="1194816" cy="45720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194816" cy="457200"/>
                  </a:xfrm>
                  <a:prstGeom prst="rect">
                    <a:avLst/>
                  </a:prstGeom>
                </pic:spPr>
              </pic:pic>
            </a:graphicData>
          </a:graphic>
        </wp:anchor>
      </w:drawing>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566" w:rsidRDefault="00596610">
    <w:pPr>
      <w:spacing w:after="0" w:line="259" w:lineRule="auto"/>
      <w:ind w:left="16" w:firstLine="0"/>
    </w:pPr>
    <w:r>
      <w:rPr>
        <w:noProof/>
      </w:rPr>
      <w:drawing>
        <wp:anchor distT="0" distB="0" distL="114300" distR="114300" simplePos="0" relativeHeight="251659264" behindDoc="0" locked="0" layoutInCell="1" allowOverlap="0">
          <wp:simplePos x="0" y="0"/>
          <wp:positionH relativeFrom="page">
            <wp:posOffset>914400</wp:posOffset>
          </wp:positionH>
          <wp:positionV relativeFrom="page">
            <wp:posOffset>457200</wp:posOffset>
          </wp:positionV>
          <wp:extent cx="1194816" cy="4572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194816" cy="457200"/>
                  </a:xfrm>
                  <a:prstGeom prst="rect">
                    <a:avLst/>
                  </a:prstGeom>
                </pic:spPr>
              </pic:pic>
            </a:graphicData>
          </a:graphic>
        </wp:anchor>
      </w:drawing>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566" w:rsidRDefault="00596610">
    <w:pPr>
      <w:spacing w:after="0" w:line="259" w:lineRule="auto"/>
      <w:ind w:left="16" w:firstLine="0"/>
    </w:pPr>
    <w:r>
      <w:rPr>
        <w:noProof/>
      </w:rPr>
      <w:drawing>
        <wp:anchor distT="0" distB="0" distL="114300" distR="114300" simplePos="0" relativeHeight="251660288" behindDoc="0" locked="0" layoutInCell="1" allowOverlap="0">
          <wp:simplePos x="0" y="0"/>
          <wp:positionH relativeFrom="page">
            <wp:posOffset>914400</wp:posOffset>
          </wp:positionH>
          <wp:positionV relativeFrom="page">
            <wp:posOffset>457200</wp:posOffset>
          </wp:positionV>
          <wp:extent cx="1194816" cy="4572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194816" cy="457200"/>
                  </a:xfrm>
                  <a:prstGeom prst="rect">
                    <a:avLst/>
                  </a:prstGeom>
                </pic:spPr>
              </pic:pic>
            </a:graphicData>
          </a:graphic>
        </wp:anchor>
      </w:drawing>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419E1"/>
    <w:multiLevelType w:val="hybridMultilevel"/>
    <w:tmpl w:val="0FEACC7C"/>
    <w:lvl w:ilvl="0" w:tplc="640A4DCE">
      <w:start w:val="1"/>
      <w:numFmt w:val="bullet"/>
      <w:lvlText w:val="•"/>
      <w:lvlJc w:val="left"/>
      <w:pPr>
        <w:ind w:left="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0E58DE">
      <w:start w:val="1"/>
      <w:numFmt w:val="bullet"/>
      <w:lvlText w:val="o"/>
      <w:lvlJc w:val="left"/>
      <w:pPr>
        <w:ind w:left="1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C05574">
      <w:start w:val="1"/>
      <w:numFmt w:val="bullet"/>
      <w:lvlText w:val="▪"/>
      <w:lvlJc w:val="left"/>
      <w:pPr>
        <w:ind w:left="2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40CBEE">
      <w:start w:val="1"/>
      <w:numFmt w:val="bullet"/>
      <w:lvlText w:val="•"/>
      <w:lvlJc w:val="left"/>
      <w:pPr>
        <w:ind w:left="2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AA21EC">
      <w:start w:val="1"/>
      <w:numFmt w:val="bullet"/>
      <w:lvlText w:val="o"/>
      <w:lvlJc w:val="left"/>
      <w:pPr>
        <w:ind w:left="3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BEF804">
      <w:start w:val="1"/>
      <w:numFmt w:val="bullet"/>
      <w:lvlText w:val="▪"/>
      <w:lvlJc w:val="left"/>
      <w:pPr>
        <w:ind w:left="4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00923E">
      <w:start w:val="1"/>
      <w:numFmt w:val="bullet"/>
      <w:lvlText w:val="•"/>
      <w:lvlJc w:val="left"/>
      <w:pPr>
        <w:ind w:left="4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CEAFAC">
      <w:start w:val="1"/>
      <w:numFmt w:val="bullet"/>
      <w:lvlText w:val="o"/>
      <w:lvlJc w:val="left"/>
      <w:pPr>
        <w:ind w:left="5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E65BAC">
      <w:start w:val="1"/>
      <w:numFmt w:val="bullet"/>
      <w:lvlText w:val="▪"/>
      <w:lvlJc w:val="left"/>
      <w:pPr>
        <w:ind w:left="6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AF22F5D"/>
    <w:multiLevelType w:val="hybridMultilevel"/>
    <w:tmpl w:val="A36E5350"/>
    <w:lvl w:ilvl="0" w:tplc="82BCEC16">
      <w:start w:val="1"/>
      <w:numFmt w:val="bullet"/>
      <w:lvlText w:val="•"/>
      <w:lvlJc w:val="left"/>
      <w:pPr>
        <w:ind w:left="1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8AB316">
      <w:start w:val="1"/>
      <w:numFmt w:val="bullet"/>
      <w:lvlText w:val="o"/>
      <w:lvlJc w:val="left"/>
      <w:pPr>
        <w:ind w:left="2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1C9AB6">
      <w:start w:val="1"/>
      <w:numFmt w:val="bullet"/>
      <w:lvlText w:val="▪"/>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88FD48">
      <w:start w:val="1"/>
      <w:numFmt w:val="bullet"/>
      <w:lvlText w:val="•"/>
      <w:lvlJc w:val="left"/>
      <w:pPr>
        <w:ind w:left="3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E67ACC">
      <w:start w:val="1"/>
      <w:numFmt w:val="bullet"/>
      <w:lvlText w:val="o"/>
      <w:lvlJc w:val="left"/>
      <w:pPr>
        <w:ind w:left="4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8E42FE">
      <w:start w:val="1"/>
      <w:numFmt w:val="bullet"/>
      <w:lvlText w:val="▪"/>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2A3BAC">
      <w:start w:val="1"/>
      <w:numFmt w:val="bullet"/>
      <w:lvlText w:val="•"/>
      <w:lvlJc w:val="left"/>
      <w:pPr>
        <w:ind w:left="5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FEAA56">
      <w:start w:val="1"/>
      <w:numFmt w:val="bullet"/>
      <w:lvlText w:val="o"/>
      <w:lvlJc w:val="left"/>
      <w:pPr>
        <w:ind w:left="6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7E91E0">
      <w:start w:val="1"/>
      <w:numFmt w:val="bullet"/>
      <w:lvlText w:val="▪"/>
      <w:lvlJc w:val="left"/>
      <w:pPr>
        <w:ind w:left="7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633102A"/>
    <w:multiLevelType w:val="hybridMultilevel"/>
    <w:tmpl w:val="7792B046"/>
    <w:lvl w:ilvl="0" w:tplc="DEF8538A">
      <w:start w:val="1"/>
      <w:numFmt w:val="bullet"/>
      <w:lvlText w:val="•"/>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0CB95A">
      <w:start w:val="1"/>
      <w:numFmt w:val="bullet"/>
      <w:lvlText w:val="o"/>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903382">
      <w:start w:val="1"/>
      <w:numFmt w:val="bullet"/>
      <w:lvlText w:val="▪"/>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4A23E6">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F6CA34">
      <w:start w:val="1"/>
      <w:numFmt w:val="bullet"/>
      <w:lvlText w:val="o"/>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BA639C">
      <w:start w:val="1"/>
      <w:numFmt w:val="bullet"/>
      <w:lvlText w:val="▪"/>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622566">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8ACA04">
      <w:start w:val="1"/>
      <w:numFmt w:val="bullet"/>
      <w:lvlText w:val="o"/>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788824">
      <w:start w:val="1"/>
      <w:numFmt w:val="bullet"/>
      <w:lvlText w:val="▪"/>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66"/>
    <w:rsid w:val="00191566"/>
    <w:rsid w:val="0038521D"/>
    <w:rsid w:val="004044EA"/>
    <w:rsid w:val="00596610"/>
    <w:rsid w:val="006D7EB7"/>
    <w:rsid w:val="00784972"/>
    <w:rsid w:val="00C6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B9E59"/>
  <w15:docId w15:val="{72E806B2-A171-4497-ADFF-722680AF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6" w:line="263"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47" w:hanging="10"/>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png"/><Relationship Id="rId11" Type="http://schemas.openxmlformats.org/officeDocument/2006/relationships/image" Target="media/image3.jpg"/><Relationship Id="rId10" Type="http://schemas.openxmlformats.org/officeDocument/2006/relationships/image" Target="media/image20.jpg"/><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s>
</file>

<file path=word/_rels/footer3.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png"/><Relationship Id="rId11" Type="http://schemas.openxmlformats.org/officeDocument/2006/relationships/image" Target="media/image3.jpg"/><Relationship Id="rId10" Type="http://schemas.openxmlformats.org/officeDocument/2006/relationships/image" Target="media/image20.jpg"/><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Glenville State College</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Cottrill</dc:creator>
  <cp:keywords/>
  <cp:lastModifiedBy>Robin Cottrill</cp:lastModifiedBy>
  <cp:revision>2</cp:revision>
  <dcterms:created xsi:type="dcterms:W3CDTF">2020-02-20T14:42:00Z</dcterms:created>
  <dcterms:modified xsi:type="dcterms:W3CDTF">2020-02-20T14:42:00Z</dcterms:modified>
</cp:coreProperties>
</file>